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3DCD1" w14:textId="114119BC" w:rsidR="00F40B73" w:rsidRPr="009258F7" w:rsidRDefault="00F40B73" w:rsidP="00F40B73">
      <w:pPr>
        <w:pStyle w:val="textalign-justify"/>
        <w:spacing w:before="360" w:beforeAutospacing="0" w:after="360" w:afterAutospacing="0" w:line="480" w:lineRule="atLeast"/>
        <w:ind w:firstLine="480"/>
        <w:jc w:val="center"/>
        <w:rPr>
          <w:rFonts w:ascii="黑体" w:eastAsia="黑体" w:hAnsi="黑体"/>
          <w:color w:val="262626"/>
          <w:sz w:val="32"/>
          <w:szCs w:val="32"/>
        </w:rPr>
      </w:pPr>
      <w:r w:rsidRPr="009258F7">
        <w:rPr>
          <w:rStyle w:val="ae"/>
          <w:rFonts w:ascii="黑体" w:eastAsia="黑体" w:hAnsi="黑体" w:hint="eastAsia"/>
          <w:color w:val="333333"/>
          <w:sz w:val="32"/>
          <w:szCs w:val="32"/>
        </w:rPr>
        <w:t>习近平总书记在中共中央政治局第十五次集体学习时的重要讲话</w:t>
      </w:r>
    </w:p>
    <w:p w14:paraId="61E4C80F" w14:textId="54759AE3" w:rsidR="00F40B73" w:rsidRPr="00F40B73" w:rsidRDefault="00F40B73" w:rsidP="00F40B73">
      <w:pPr>
        <w:pStyle w:val="textalign-justify"/>
        <w:spacing w:before="360" w:beforeAutospacing="0" w:after="360" w:afterAutospacing="0" w:line="480" w:lineRule="atLeast"/>
        <w:ind w:firstLine="480"/>
        <w:jc w:val="both"/>
        <w:rPr>
          <w:rFonts w:ascii="仿宋_GB2312" w:eastAsia="仿宋_GB2312" w:hAnsi="微软雅黑" w:hint="eastAsia"/>
          <w:color w:val="262626"/>
          <w:sz w:val="28"/>
          <w:szCs w:val="28"/>
        </w:rPr>
      </w:pPr>
      <w:r w:rsidRPr="00F40B73">
        <w:rPr>
          <w:rFonts w:ascii="仿宋_GB2312" w:eastAsia="仿宋_GB2312" w:hAnsi="微软雅黑" w:hint="eastAsia"/>
          <w:color w:val="262626"/>
          <w:sz w:val="28"/>
          <w:szCs w:val="28"/>
        </w:rPr>
        <w:t>中共中央政治局6月27日下午就健全全面从严治党体系进行第十五次集体学习。中共中央总书记习近平在主持学习时强调，新时代党的建设是以党的政治建设为统领、党的各项建设同向发力综合发力的系统工程，必须以党中央关于党的建设的重要思想、关于党的自我革命的重要思想为根本遵循，坚持和加强党的全面领导和党中央集中统一领导，贯彻落实新时代党的建设总要求，用系统思维、科学方法推进管党治党内容全涵盖、对象全覆盖、责任全链条、制度全贯通，进一步健全要素齐全、功能完备、科学规范、运行高效的全面从严治党体系。</w:t>
      </w:r>
    </w:p>
    <w:p w14:paraId="20DBDAB1" w14:textId="77777777" w:rsidR="00F40B73" w:rsidRPr="00F40B73" w:rsidRDefault="00F40B73" w:rsidP="00F40B73">
      <w:pPr>
        <w:pStyle w:val="textalign-justify"/>
        <w:spacing w:before="360" w:beforeAutospacing="0" w:after="360" w:afterAutospacing="0" w:line="480" w:lineRule="atLeast"/>
        <w:ind w:firstLine="480"/>
        <w:jc w:val="both"/>
        <w:rPr>
          <w:rFonts w:ascii="仿宋_GB2312" w:eastAsia="仿宋_GB2312" w:hAnsi="微软雅黑" w:hint="eastAsia"/>
          <w:color w:val="262626"/>
          <w:sz w:val="28"/>
          <w:szCs w:val="28"/>
        </w:rPr>
      </w:pPr>
      <w:r w:rsidRPr="00F40B73">
        <w:rPr>
          <w:rFonts w:ascii="仿宋_GB2312" w:eastAsia="仿宋_GB2312" w:hAnsi="微软雅黑" w:hint="eastAsia"/>
          <w:color w:val="262626"/>
          <w:sz w:val="28"/>
          <w:szCs w:val="28"/>
        </w:rPr>
        <w:t>中央组织部秘书长张景虎同志就这个问题进行讲解，提出工作建议。中央政治局的同志认真听取讲解，并进行了讨论。</w:t>
      </w:r>
    </w:p>
    <w:p w14:paraId="2D6179B7" w14:textId="77777777" w:rsidR="00F40B73" w:rsidRPr="00F40B73" w:rsidRDefault="00F40B73" w:rsidP="00F40B73">
      <w:pPr>
        <w:pStyle w:val="textalign-justify"/>
        <w:spacing w:before="360" w:beforeAutospacing="0" w:after="360" w:afterAutospacing="0" w:line="480" w:lineRule="atLeast"/>
        <w:ind w:firstLine="480"/>
        <w:jc w:val="both"/>
        <w:rPr>
          <w:rFonts w:ascii="仿宋_GB2312" w:eastAsia="仿宋_GB2312" w:hAnsi="微软雅黑" w:hint="eastAsia"/>
          <w:color w:val="262626"/>
          <w:sz w:val="28"/>
          <w:szCs w:val="28"/>
        </w:rPr>
      </w:pPr>
      <w:r w:rsidRPr="00F40B73">
        <w:rPr>
          <w:rFonts w:ascii="仿宋_GB2312" w:eastAsia="仿宋_GB2312" w:hAnsi="微软雅黑" w:hint="eastAsia"/>
          <w:color w:val="262626"/>
          <w:sz w:val="28"/>
          <w:szCs w:val="28"/>
        </w:rPr>
        <w:t>习近平在听取讲解和讨论后发表了重要讲话。他首先表示，再过几天就是我们党103周年诞辰，我代表党中央，向全国广大共产党员致以节日的问候！</w:t>
      </w:r>
    </w:p>
    <w:p w14:paraId="0F872AEA" w14:textId="77777777" w:rsidR="00F40B73" w:rsidRPr="00F40B73" w:rsidRDefault="00F40B73" w:rsidP="00F40B73">
      <w:pPr>
        <w:pStyle w:val="textalign-justify"/>
        <w:spacing w:before="360" w:beforeAutospacing="0" w:after="360" w:afterAutospacing="0" w:line="480" w:lineRule="atLeast"/>
        <w:ind w:firstLine="480"/>
        <w:jc w:val="both"/>
        <w:rPr>
          <w:rFonts w:ascii="仿宋_GB2312" w:eastAsia="仿宋_GB2312" w:hAnsi="微软雅黑" w:hint="eastAsia"/>
          <w:color w:val="262626"/>
          <w:sz w:val="28"/>
          <w:szCs w:val="28"/>
        </w:rPr>
      </w:pPr>
      <w:r w:rsidRPr="00F40B73">
        <w:rPr>
          <w:rFonts w:ascii="仿宋_GB2312" w:eastAsia="仿宋_GB2312" w:hAnsi="微软雅黑" w:hint="eastAsia"/>
          <w:color w:val="262626"/>
          <w:sz w:val="28"/>
          <w:szCs w:val="28"/>
        </w:rPr>
        <w:t>习近平指出，党的十八大以来，我们坚定不移推进全面从严治党，取得一系列理论创新、实践创新、制度创新成果，构建起全面从严治党体系，开辟了百年大党自我革命新境界。同时也要看到，党面临的</w:t>
      </w:r>
      <w:r w:rsidRPr="00F40B73">
        <w:rPr>
          <w:rFonts w:ascii="仿宋_GB2312" w:eastAsia="仿宋_GB2312" w:hAnsi="微软雅黑" w:hint="eastAsia"/>
          <w:color w:val="262626"/>
          <w:sz w:val="28"/>
          <w:szCs w:val="28"/>
        </w:rPr>
        <w:lastRenderedPageBreak/>
        <w:t>“四大考验”、“四种危险”将长期存在，全面从严治党永远在路上，党的自我革命永远在路上。全党必须永葆“赶考”的清醒和坚定，以健全全面从严治党体系为有效途径，不断把新时代党的建设新的伟大工程推向前进。</w:t>
      </w:r>
    </w:p>
    <w:p w14:paraId="4F8606C8" w14:textId="77777777" w:rsidR="00F40B73" w:rsidRPr="00F40B73" w:rsidRDefault="00F40B73" w:rsidP="00F40B73">
      <w:pPr>
        <w:pStyle w:val="textalign-justify"/>
        <w:spacing w:before="360" w:beforeAutospacing="0" w:after="360" w:afterAutospacing="0" w:line="480" w:lineRule="atLeast"/>
        <w:ind w:firstLine="480"/>
        <w:jc w:val="both"/>
        <w:rPr>
          <w:rFonts w:ascii="仿宋_GB2312" w:eastAsia="仿宋_GB2312" w:hAnsi="微软雅黑" w:hint="eastAsia"/>
          <w:color w:val="262626"/>
          <w:sz w:val="28"/>
          <w:szCs w:val="28"/>
        </w:rPr>
      </w:pPr>
      <w:r w:rsidRPr="00F40B73">
        <w:rPr>
          <w:rFonts w:ascii="仿宋_GB2312" w:eastAsia="仿宋_GB2312" w:hAnsi="微软雅黑" w:hint="eastAsia"/>
          <w:color w:val="262626"/>
          <w:sz w:val="28"/>
          <w:szCs w:val="28"/>
        </w:rPr>
        <w:t>习近平强调，要健全上下贯通、执行有力的组织体系。坚持党中央权威和集中统一领导，完善党中央重大决策部署落实机制，确保党中央政令畅通、令行禁止。坚持和完善党建工作领导体制和组织管理体制，形成一级抓一级、抓好本级带下级、大抓基层强基础的工作格局，推动各层级各领域党组织全面过硬。大力推进党建引领基层治理，持续整顿软弱涣散基层党组织，切实提高基层党组织领导基层治理能力。探索加强新经济组织、新社会组织、新就业</w:t>
      </w:r>
      <w:proofErr w:type="gramStart"/>
      <w:r w:rsidRPr="00F40B73">
        <w:rPr>
          <w:rFonts w:ascii="仿宋_GB2312" w:eastAsia="仿宋_GB2312" w:hAnsi="微软雅黑" w:hint="eastAsia"/>
          <w:color w:val="262626"/>
          <w:sz w:val="28"/>
          <w:szCs w:val="28"/>
        </w:rPr>
        <w:t>群体党建</w:t>
      </w:r>
      <w:proofErr w:type="gramEnd"/>
      <w:r w:rsidRPr="00F40B73">
        <w:rPr>
          <w:rFonts w:ascii="仿宋_GB2312" w:eastAsia="仿宋_GB2312" w:hAnsi="微软雅黑" w:hint="eastAsia"/>
          <w:color w:val="262626"/>
          <w:sz w:val="28"/>
          <w:szCs w:val="28"/>
        </w:rPr>
        <w:t>工作，创新党组织设置和活动方式。善于运用互联网技术和信息化手段开展党建工作，努力实现党的组织和党的工作线下线上全覆盖。</w:t>
      </w:r>
    </w:p>
    <w:p w14:paraId="63BF1433" w14:textId="77777777" w:rsidR="00F40B73" w:rsidRPr="00F40B73" w:rsidRDefault="00F40B73" w:rsidP="00F40B73">
      <w:pPr>
        <w:pStyle w:val="textalign-justify"/>
        <w:spacing w:before="360" w:beforeAutospacing="0" w:after="360" w:afterAutospacing="0" w:line="480" w:lineRule="atLeast"/>
        <w:ind w:firstLine="480"/>
        <w:jc w:val="both"/>
        <w:rPr>
          <w:rFonts w:ascii="仿宋_GB2312" w:eastAsia="仿宋_GB2312" w:hAnsi="微软雅黑" w:hint="eastAsia"/>
          <w:color w:val="262626"/>
          <w:sz w:val="28"/>
          <w:szCs w:val="28"/>
        </w:rPr>
      </w:pPr>
      <w:r w:rsidRPr="00F40B73">
        <w:rPr>
          <w:rFonts w:ascii="仿宋_GB2312" w:eastAsia="仿宋_GB2312" w:hAnsi="微软雅黑" w:hint="eastAsia"/>
          <w:color w:val="262626"/>
          <w:sz w:val="28"/>
          <w:szCs w:val="28"/>
        </w:rPr>
        <w:t>习近平指出，要健全固本培元、凝</w:t>
      </w:r>
      <w:proofErr w:type="gramStart"/>
      <w:r w:rsidRPr="00F40B73">
        <w:rPr>
          <w:rFonts w:ascii="仿宋_GB2312" w:eastAsia="仿宋_GB2312" w:hAnsi="微软雅黑" w:hint="eastAsia"/>
          <w:color w:val="262626"/>
          <w:sz w:val="28"/>
          <w:szCs w:val="28"/>
        </w:rPr>
        <w:t>心铸魂</w:t>
      </w:r>
      <w:proofErr w:type="gramEnd"/>
      <w:r w:rsidRPr="00F40B73">
        <w:rPr>
          <w:rFonts w:ascii="仿宋_GB2312" w:eastAsia="仿宋_GB2312" w:hAnsi="微软雅黑" w:hint="eastAsia"/>
          <w:color w:val="262626"/>
          <w:sz w:val="28"/>
          <w:szCs w:val="28"/>
        </w:rPr>
        <w:t>的教育体系。必须抓好思想建设这个基础，坚持不懈推进党的创新理论武装，持之以恒加强党性教育。坚持经常性教育和集中性教育、理论武装和实践运用、强党性和增本领相结合，健全落实以</w:t>
      </w:r>
      <w:proofErr w:type="gramStart"/>
      <w:r w:rsidRPr="00F40B73">
        <w:rPr>
          <w:rFonts w:ascii="仿宋_GB2312" w:eastAsia="仿宋_GB2312" w:hAnsi="微软雅黑" w:hint="eastAsia"/>
          <w:color w:val="262626"/>
          <w:sz w:val="28"/>
          <w:szCs w:val="28"/>
        </w:rPr>
        <w:t>学铸魂</w:t>
      </w:r>
      <w:proofErr w:type="gramEnd"/>
      <w:r w:rsidRPr="00F40B73">
        <w:rPr>
          <w:rFonts w:ascii="仿宋_GB2312" w:eastAsia="仿宋_GB2312" w:hAnsi="微软雅黑" w:hint="eastAsia"/>
          <w:color w:val="262626"/>
          <w:sz w:val="28"/>
          <w:szCs w:val="28"/>
        </w:rPr>
        <w:t>、以学增智、以学正风、以学促干长效机制。以正在开展的党纪学习教育为契机，引导党员、干部把增强党性、严守纪律、砥砺作风贯通起来，融入日常、化为习惯。</w:t>
      </w:r>
    </w:p>
    <w:p w14:paraId="3476D7CC" w14:textId="77777777" w:rsidR="00F40B73" w:rsidRPr="00F40B73" w:rsidRDefault="00F40B73" w:rsidP="00F40B73">
      <w:pPr>
        <w:pStyle w:val="textalign-justify"/>
        <w:spacing w:before="360" w:beforeAutospacing="0" w:after="360" w:afterAutospacing="0" w:line="480" w:lineRule="atLeast"/>
        <w:ind w:firstLine="480"/>
        <w:jc w:val="both"/>
        <w:rPr>
          <w:rFonts w:ascii="仿宋_GB2312" w:eastAsia="仿宋_GB2312" w:hAnsi="微软雅黑" w:hint="eastAsia"/>
          <w:color w:val="262626"/>
          <w:sz w:val="28"/>
          <w:szCs w:val="28"/>
        </w:rPr>
      </w:pPr>
      <w:r w:rsidRPr="00F40B73">
        <w:rPr>
          <w:rFonts w:ascii="仿宋_GB2312" w:eastAsia="仿宋_GB2312" w:hAnsi="微软雅黑" w:hint="eastAsia"/>
          <w:color w:val="262626"/>
          <w:sz w:val="28"/>
          <w:szCs w:val="28"/>
        </w:rPr>
        <w:lastRenderedPageBreak/>
        <w:t>习近平强调，要健全精准发力、标本兼治的监管体系。必须坚持党性党风党纪一起抓、治病强身相结合，改进党员管理机制，完善从严管理监督干部机制，健全正风</w:t>
      </w:r>
      <w:proofErr w:type="gramStart"/>
      <w:r w:rsidRPr="00F40B73">
        <w:rPr>
          <w:rFonts w:ascii="仿宋_GB2312" w:eastAsia="仿宋_GB2312" w:hAnsi="微软雅黑" w:hint="eastAsia"/>
          <w:color w:val="262626"/>
          <w:sz w:val="28"/>
          <w:szCs w:val="28"/>
        </w:rPr>
        <w:t>肃</w:t>
      </w:r>
      <w:proofErr w:type="gramEnd"/>
      <w:r w:rsidRPr="00F40B73">
        <w:rPr>
          <w:rFonts w:ascii="仿宋_GB2312" w:eastAsia="仿宋_GB2312" w:hAnsi="微软雅黑" w:hint="eastAsia"/>
          <w:color w:val="262626"/>
          <w:sz w:val="28"/>
          <w:szCs w:val="28"/>
        </w:rPr>
        <w:t>纪常态化机制，完善一体推进不敢腐、不能腐、不想</w:t>
      </w:r>
      <w:proofErr w:type="gramStart"/>
      <w:r w:rsidRPr="00F40B73">
        <w:rPr>
          <w:rFonts w:ascii="仿宋_GB2312" w:eastAsia="仿宋_GB2312" w:hAnsi="微软雅黑" w:hint="eastAsia"/>
          <w:color w:val="262626"/>
          <w:sz w:val="28"/>
          <w:szCs w:val="28"/>
        </w:rPr>
        <w:t>腐</w:t>
      </w:r>
      <w:proofErr w:type="gramEnd"/>
      <w:r w:rsidRPr="00F40B73">
        <w:rPr>
          <w:rFonts w:ascii="仿宋_GB2312" w:eastAsia="仿宋_GB2312" w:hAnsi="微软雅黑" w:hint="eastAsia"/>
          <w:color w:val="262626"/>
          <w:sz w:val="28"/>
          <w:szCs w:val="28"/>
        </w:rPr>
        <w:t>工作机制。坚持党的自我监督和人民监督相结合，促进各类监督贯通协调，健全</w:t>
      </w:r>
      <w:proofErr w:type="gramStart"/>
      <w:r w:rsidRPr="00F40B73">
        <w:rPr>
          <w:rFonts w:ascii="仿宋_GB2312" w:eastAsia="仿宋_GB2312" w:hAnsi="微软雅黑" w:hint="eastAsia"/>
          <w:color w:val="262626"/>
          <w:sz w:val="28"/>
          <w:szCs w:val="28"/>
        </w:rPr>
        <w:t>党统一</w:t>
      </w:r>
      <w:proofErr w:type="gramEnd"/>
      <w:r w:rsidRPr="00F40B73">
        <w:rPr>
          <w:rFonts w:ascii="仿宋_GB2312" w:eastAsia="仿宋_GB2312" w:hAnsi="微软雅黑" w:hint="eastAsia"/>
          <w:color w:val="262626"/>
          <w:sz w:val="28"/>
          <w:szCs w:val="28"/>
        </w:rPr>
        <w:t>领导、全面覆盖、权威高效的监督体系。着力抓好政治监督、领导班子特别是“一把手”监督、“三重一大”事项监督以及权力集中、资金密集、资源富集等重点领域的监督，切实让特权现象和腐败问题无所遁形。</w:t>
      </w:r>
    </w:p>
    <w:p w14:paraId="4E417CD5" w14:textId="77777777" w:rsidR="00F40B73" w:rsidRPr="00F40B73" w:rsidRDefault="00F40B73" w:rsidP="00F40B73">
      <w:pPr>
        <w:pStyle w:val="textalign-justify"/>
        <w:spacing w:before="360" w:beforeAutospacing="0" w:after="360" w:afterAutospacing="0" w:line="480" w:lineRule="atLeast"/>
        <w:ind w:firstLine="480"/>
        <w:jc w:val="both"/>
        <w:rPr>
          <w:rFonts w:ascii="仿宋_GB2312" w:eastAsia="仿宋_GB2312" w:hAnsi="微软雅黑" w:hint="eastAsia"/>
          <w:color w:val="262626"/>
          <w:sz w:val="28"/>
          <w:szCs w:val="28"/>
        </w:rPr>
      </w:pPr>
      <w:r w:rsidRPr="00F40B73">
        <w:rPr>
          <w:rFonts w:ascii="仿宋_GB2312" w:eastAsia="仿宋_GB2312" w:hAnsi="微软雅黑" w:hint="eastAsia"/>
          <w:color w:val="262626"/>
          <w:sz w:val="28"/>
          <w:szCs w:val="28"/>
        </w:rPr>
        <w:t>习近平指出，要健全科学完备、有效管用的制度体系。必须加强系统集成，使制度建设与管党治党需要相适应、与党的各项建设相配套，全方位</w:t>
      </w:r>
      <w:proofErr w:type="gramStart"/>
      <w:r w:rsidRPr="00F40B73">
        <w:rPr>
          <w:rFonts w:ascii="仿宋_GB2312" w:eastAsia="仿宋_GB2312" w:hAnsi="微软雅黑" w:hint="eastAsia"/>
          <w:color w:val="262626"/>
          <w:sz w:val="28"/>
          <w:szCs w:val="28"/>
        </w:rPr>
        <w:t>织密制度</w:t>
      </w:r>
      <w:proofErr w:type="gramEnd"/>
      <w:r w:rsidRPr="00F40B73">
        <w:rPr>
          <w:rFonts w:ascii="仿宋_GB2312" w:eastAsia="仿宋_GB2312" w:hAnsi="微软雅黑" w:hint="eastAsia"/>
          <w:color w:val="262626"/>
          <w:sz w:val="28"/>
          <w:szCs w:val="28"/>
        </w:rPr>
        <w:t>的笼子。深化党内法规制度建设改革，做好顶层设计、查漏补缺、提质增效文章，面向实践需要，及时将好经验好做法上升为制度，着力提高制度执行力，推动全面从严治党在法规制度轨道上向纵深发展。</w:t>
      </w:r>
    </w:p>
    <w:p w14:paraId="415EDB69" w14:textId="77777777" w:rsidR="00F40B73" w:rsidRPr="00F40B73" w:rsidRDefault="00F40B73" w:rsidP="00F40B73">
      <w:pPr>
        <w:pStyle w:val="textalign-justify"/>
        <w:spacing w:before="360" w:beforeAutospacing="0" w:after="360" w:afterAutospacing="0" w:line="480" w:lineRule="atLeast"/>
        <w:ind w:firstLine="480"/>
        <w:jc w:val="both"/>
        <w:rPr>
          <w:rFonts w:ascii="仿宋_GB2312" w:eastAsia="仿宋_GB2312" w:hAnsi="微软雅黑" w:hint="eastAsia"/>
          <w:color w:val="262626"/>
          <w:sz w:val="28"/>
          <w:szCs w:val="28"/>
        </w:rPr>
      </w:pPr>
      <w:r w:rsidRPr="00F40B73">
        <w:rPr>
          <w:rFonts w:ascii="仿宋_GB2312" w:eastAsia="仿宋_GB2312" w:hAnsi="微软雅黑" w:hint="eastAsia"/>
          <w:color w:val="262626"/>
          <w:sz w:val="28"/>
          <w:szCs w:val="28"/>
        </w:rPr>
        <w:t>习近平强调，要健全主体明确、要求清晰的责任体系。必须分层分类建立健全责任体系，推动各级党组织和广大党员、干部知责、担责、履责。明确党委（党组）全面从严治党主体责任，明确各级纪委的监督责任，明确党委（党组）书记第一责任人责任，明确领导班子成员的管党治党责任，明确党员、干部的具体责任。健全精准科学的问责机制，层层传导压力，以责任主体到位、责任要求到位、考核问责到位，推动管党治党责任落实到位。</w:t>
      </w:r>
    </w:p>
    <w:p w14:paraId="6F14116D" w14:textId="77777777" w:rsidR="00F40B73" w:rsidRPr="00F40B73" w:rsidRDefault="00F40B73" w:rsidP="00F40B73">
      <w:pPr>
        <w:pStyle w:val="textalign-justify"/>
        <w:spacing w:before="360" w:beforeAutospacing="0" w:after="360" w:afterAutospacing="0" w:line="480" w:lineRule="atLeast"/>
        <w:ind w:firstLine="480"/>
        <w:jc w:val="both"/>
        <w:rPr>
          <w:rFonts w:ascii="仿宋_GB2312" w:eastAsia="仿宋_GB2312" w:hAnsi="微软雅黑" w:hint="eastAsia"/>
          <w:color w:val="262626"/>
          <w:sz w:val="28"/>
          <w:szCs w:val="28"/>
        </w:rPr>
      </w:pPr>
      <w:r w:rsidRPr="00F40B73">
        <w:rPr>
          <w:rFonts w:ascii="仿宋_GB2312" w:eastAsia="仿宋_GB2312" w:hAnsi="微软雅黑" w:hint="eastAsia"/>
          <w:color w:val="262626"/>
          <w:sz w:val="28"/>
          <w:szCs w:val="28"/>
        </w:rPr>
        <w:lastRenderedPageBreak/>
        <w:t>习近平最后指出，健全全面从严治党体系、深入推进全面从严治党，中央政治局的同志要带好头、当表率，严于律己、严负其责、严管所辖，团结带领全党把党治理好、建设强，为以中国式现代化全面推进强国建设、民族复兴伟业提供坚强保障。</w:t>
      </w:r>
    </w:p>
    <w:p w14:paraId="49437BE3" w14:textId="77777777" w:rsidR="005A5EEF" w:rsidRPr="00F40B73" w:rsidRDefault="005A5EEF"/>
    <w:sectPr w:rsidR="005A5EEF" w:rsidRPr="00F40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EEF"/>
    <w:rsid w:val="005079B1"/>
    <w:rsid w:val="005A5EEF"/>
    <w:rsid w:val="009258F7"/>
    <w:rsid w:val="00F4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FEF8C"/>
  <w15:chartTrackingRefBased/>
  <w15:docId w15:val="{68BEE52A-AF25-4971-AAE2-6A6E01E3E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E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E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EE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EE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EEF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E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E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E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EE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E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E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EE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EEF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EE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E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E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E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E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E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E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E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E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E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EE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E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EE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A5EEF"/>
    <w:rPr>
      <w:b/>
      <w:bCs/>
      <w:smallCaps/>
      <w:color w:val="0F4761" w:themeColor="accent1" w:themeShade="BF"/>
      <w:spacing w:val="5"/>
    </w:rPr>
  </w:style>
  <w:style w:type="paragraph" w:customStyle="1" w:styleId="textalign-justify">
    <w:name w:val="text_align-justify"/>
    <w:basedOn w:val="a"/>
    <w:rsid w:val="00F40B73"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14:ligatures w14:val="none"/>
    </w:rPr>
  </w:style>
  <w:style w:type="character" w:styleId="ae">
    <w:name w:val="Strong"/>
    <w:basedOn w:val="a0"/>
    <w:uiPriority w:val="22"/>
    <w:qFormat/>
    <w:rsid w:val="00F40B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Cong Lee</dc:creator>
  <cp:keywords/>
  <dc:description/>
  <cp:lastModifiedBy>Cong Lee</cp:lastModifiedBy>
  <cp:revision>4</cp:revision>
  <dcterms:created xsi:type="dcterms:W3CDTF">2024-07-08T11:53:00Z</dcterms:created>
  <dcterms:modified xsi:type="dcterms:W3CDTF">2024-07-08T11:55:00Z</dcterms:modified>
</cp:coreProperties>
</file>