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03B" w:rsidRDefault="007E184E">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湖北经济学院</w:t>
      </w:r>
      <w:r>
        <w:rPr>
          <w:rFonts w:ascii="方正小标宋简体" w:eastAsia="方正小标宋简体" w:hAnsi="仿宋" w:hint="eastAsia"/>
          <w:sz w:val="44"/>
          <w:szCs w:val="44"/>
        </w:rPr>
        <w:t>2023</w:t>
      </w:r>
      <w:r>
        <w:rPr>
          <w:rFonts w:ascii="方正小标宋简体" w:eastAsia="方正小标宋简体" w:hAnsi="仿宋" w:hint="eastAsia"/>
          <w:sz w:val="44"/>
          <w:szCs w:val="44"/>
        </w:rPr>
        <w:t>年“清廉</w:t>
      </w:r>
      <w:r>
        <w:rPr>
          <w:rFonts w:ascii="方正小标宋简体" w:eastAsia="方正小标宋简体" w:hAnsi="仿宋" w:hint="eastAsia"/>
          <w:sz w:val="44"/>
          <w:szCs w:val="44"/>
        </w:rPr>
        <w:t>校园行</w:t>
      </w:r>
      <w:r>
        <w:rPr>
          <w:rFonts w:ascii="方正小标宋简体" w:eastAsia="方正小标宋简体" w:hAnsi="仿宋" w:hint="eastAsia"/>
          <w:sz w:val="44"/>
          <w:szCs w:val="44"/>
        </w:rPr>
        <w:t>”</w:t>
      </w:r>
    </w:p>
    <w:p w:rsidR="006C703B" w:rsidRDefault="007E184E">
      <w:pPr>
        <w:spacing w:line="6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活动方案</w:t>
      </w:r>
    </w:p>
    <w:p w:rsidR="006C703B" w:rsidRDefault="006C703B">
      <w:pPr>
        <w:ind w:firstLineChars="200" w:firstLine="640"/>
        <w:rPr>
          <w:rFonts w:ascii="仿宋" w:eastAsia="仿宋" w:hAnsi="仿宋"/>
          <w:sz w:val="32"/>
          <w:szCs w:val="32"/>
        </w:rPr>
      </w:pPr>
    </w:p>
    <w:p w:rsidR="006C703B" w:rsidRDefault="007E184E">
      <w:pPr>
        <w:ind w:firstLineChars="200" w:firstLine="640"/>
        <w:rPr>
          <w:rFonts w:ascii="仿宋" w:eastAsia="仿宋" w:hAnsi="仿宋"/>
          <w:sz w:val="32"/>
          <w:szCs w:val="32"/>
        </w:rPr>
      </w:pPr>
      <w:r>
        <w:rPr>
          <w:rFonts w:ascii="仿宋" w:eastAsia="仿宋" w:hAnsi="仿宋" w:hint="eastAsia"/>
          <w:sz w:val="32"/>
          <w:szCs w:val="32"/>
        </w:rPr>
        <w:t>为</w:t>
      </w:r>
      <w:r>
        <w:rPr>
          <w:rFonts w:ascii="仿宋" w:eastAsia="仿宋" w:hAnsi="仿宋" w:hint="eastAsia"/>
          <w:sz w:val="32"/>
          <w:szCs w:val="32"/>
        </w:rPr>
        <w:t>传承经院精神，弘扬校园文化，丰富“清廉经院”创建内容，</w:t>
      </w:r>
      <w:r>
        <w:rPr>
          <w:rFonts w:ascii="仿宋" w:eastAsia="仿宋" w:hAnsi="仿宋" w:hint="eastAsia"/>
          <w:sz w:val="32"/>
          <w:szCs w:val="32"/>
        </w:rPr>
        <w:t>根据《湖北经济学院</w:t>
      </w:r>
      <w:r>
        <w:rPr>
          <w:rFonts w:ascii="仿宋" w:eastAsia="仿宋" w:hAnsi="仿宋" w:hint="eastAsia"/>
          <w:sz w:val="32"/>
          <w:szCs w:val="32"/>
        </w:rPr>
        <w:t>2023</w:t>
      </w:r>
      <w:r>
        <w:rPr>
          <w:rFonts w:ascii="仿宋" w:eastAsia="仿宋" w:hAnsi="仿宋" w:hint="eastAsia"/>
          <w:sz w:val="32"/>
          <w:szCs w:val="32"/>
        </w:rPr>
        <w:t>年“清廉经院”创建重点任务书》要求，</w:t>
      </w:r>
      <w:r>
        <w:rPr>
          <w:rFonts w:ascii="仿宋" w:eastAsia="仿宋" w:hAnsi="仿宋" w:hint="eastAsia"/>
          <w:sz w:val="32"/>
          <w:szCs w:val="32"/>
        </w:rPr>
        <w:t>拟</w:t>
      </w:r>
      <w:r>
        <w:rPr>
          <w:rFonts w:ascii="仿宋" w:eastAsia="仿宋" w:hAnsi="仿宋" w:hint="eastAsia"/>
          <w:sz w:val="32"/>
          <w:szCs w:val="32"/>
        </w:rPr>
        <w:t>开展经院“清廉校园行”活动</w:t>
      </w:r>
      <w:r>
        <w:rPr>
          <w:rFonts w:ascii="仿宋" w:eastAsia="仿宋" w:hAnsi="仿宋" w:hint="eastAsia"/>
          <w:sz w:val="32"/>
          <w:szCs w:val="32"/>
        </w:rPr>
        <w:t>，</w:t>
      </w:r>
      <w:r>
        <w:rPr>
          <w:rFonts w:ascii="仿宋" w:eastAsia="仿宋" w:hAnsi="仿宋" w:hint="eastAsia"/>
          <w:sz w:val="32"/>
          <w:szCs w:val="32"/>
        </w:rPr>
        <w:t>利用丰富的校园人文景观资源，引导广大党员干部弘扬社会主义核心价值观，增强学廉知廉倡廉守廉、知校爱校荣校强校意识</w:t>
      </w:r>
      <w:r>
        <w:rPr>
          <w:rFonts w:ascii="仿宋" w:eastAsia="仿宋" w:hAnsi="仿宋" w:hint="eastAsia"/>
          <w:sz w:val="32"/>
          <w:szCs w:val="32"/>
        </w:rPr>
        <w:t>。</w:t>
      </w:r>
      <w:r>
        <w:rPr>
          <w:rFonts w:ascii="仿宋" w:eastAsia="仿宋" w:hAnsi="仿宋" w:hint="eastAsia"/>
          <w:sz w:val="32"/>
          <w:szCs w:val="32"/>
        </w:rPr>
        <w:t>具体</w:t>
      </w:r>
      <w:r>
        <w:rPr>
          <w:rFonts w:ascii="仿宋" w:eastAsia="仿宋" w:hAnsi="仿宋" w:hint="eastAsia"/>
          <w:sz w:val="32"/>
          <w:szCs w:val="32"/>
        </w:rPr>
        <w:t>如下：</w:t>
      </w:r>
    </w:p>
    <w:p w:rsidR="006C703B" w:rsidRDefault="007E184E">
      <w:pPr>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、参</w:t>
      </w:r>
      <w:r>
        <w:rPr>
          <w:rFonts w:ascii="黑体" w:eastAsia="黑体" w:hAnsi="黑体" w:cs="黑体" w:hint="eastAsia"/>
          <w:sz w:val="32"/>
          <w:szCs w:val="32"/>
        </w:rPr>
        <w:t>与</w:t>
      </w:r>
      <w:r>
        <w:rPr>
          <w:rFonts w:ascii="黑体" w:eastAsia="黑体" w:hAnsi="黑体" w:cs="黑体" w:hint="eastAsia"/>
          <w:sz w:val="32"/>
          <w:szCs w:val="32"/>
        </w:rPr>
        <w:t>对象</w:t>
      </w:r>
    </w:p>
    <w:p w:rsidR="006C703B" w:rsidRDefault="007E184E">
      <w:pPr>
        <w:ind w:firstLineChars="200" w:firstLine="640"/>
        <w:rPr>
          <w:rFonts w:ascii="仿宋" w:eastAsia="仿宋" w:hAnsi="仿宋"/>
          <w:sz w:val="32"/>
          <w:szCs w:val="32"/>
        </w:rPr>
      </w:pPr>
      <w:r>
        <w:rPr>
          <w:rFonts w:ascii="仿宋" w:eastAsia="仿宋" w:hAnsi="仿宋" w:hint="eastAsia"/>
          <w:sz w:val="32"/>
          <w:szCs w:val="32"/>
        </w:rPr>
        <w:t>全体教职工</w:t>
      </w:r>
      <w:r>
        <w:rPr>
          <w:rFonts w:ascii="仿宋" w:eastAsia="仿宋" w:hAnsi="仿宋" w:hint="eastAsia"/>
          <w:sz w:val="32"/>
          <w:szCs w:val="32"/>
        </w:rPr>
        <w:t>党员</w:t>
      </w:r>
    </w:p>
    <w:p w:rsidR="006C703B" w:rsidRDefault="007E184E">
      <w:pPr>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、活动时间</w:t>
      </w:r>
    </w:p>
    <w:p w:rsidR="006C703B" w:rsidRDefault="007E184E">
      <w:pPr>
        <w:ind w:firstLineChars="200" w:firstLine="640"/>
        <w:rPr>
          <w:rFonts w:ascii="仿宋" w:eastAsia="仿宋" w:hAnsi="仿宋"/>
          <w:sz w:val="32"/>
          <w:szCs w:val="32"/>
        </w:rPr>
      </w:pP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15</w:t>
      </w:r>
      <w:r>
        <w:rPr>
          <w:rFonts w:ascii="仿宋" w:eastAsia="仿宋" w:hAnsi="仿宋" w:hint="eastAsia"/>
          <w:sz w:val="32"/>
          <w:szCs w:val="32"/>
        </w:rPr>
        <w:t>日</w:t>
      </w:r>
      <w:r>
        <w:rPr>
          <w:rFonts w:ascii="仿宋" w:eastAsia="仿宋" w:hAnsi="仿宋" w:hint="eastAsia"/>
          <w:sz w:val="32"/>
          <w:szCs w:val="32"/>
        </w:rPr>
        <w:t>--11</w:t>
      </w:r>
      <w:r>
        <w:rPr>
          <w:rFonts w:ascii="仿宋" w:eastAsia="仿宋" w:hAnsi="仿宋" w:hint="eastAsia"/>
          <w:sz w:val="32"/>
          <w:szCs w:val="32"/>
        </w:rPr>
        <w:t>月</w:t>
      </w:r>
      <w:r>
        <w:rPr>
          <w:rFonts w:ascii="仿宋" w:eastAsia="仿宋" w:hAnsi="仿宋" w:hint="eastAsia"/>
          <w:sz w:val="32"/>
          <w:szCs w:val="32"/>
        </w:rPr>
        <w:t>30</w:t>
      </w:r>
      <w:r>
        <w:rPr>
          <w:rFonts w:ascii="仿宋" w:eastAsia="仿宋" w:hAnsi="仿宋" w:hint="eastAsia"/>
          <w:sz w:val="32"/>
          <w:szCs w:val="32"/>
        </w:rPr>
        <w:t>日</w:t>
      </w:r>
    </w:p>
    <w:p w:rsidR="006C703B" w:rsidRDefault="007E184E">
      <w:pPr>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w:t>
      </w:r>
      <w:r>
        <w:rPr>
          <w:rFonts w:ascii="黑体" w:eastAsia="黑体" w:hAnsi="黑体" w:cs="黑体" w:hint="eastAsia"/>
          <w:sz w:val="32"/>
          <w:szCs w:val="32"/>
        </w:rPr>
        <w:t>活动内容</w:t>
      </w:r>
    </w:p>
    <w:p w:rsidR="006C703B" w:rsidRDefault="007E184E" w:rsidP="00EE1642">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（一）活动形式</w:t>
      </w:r>
    </w:p>
    <w:p w:rsidR="006C703B" w:rsidRDefault="007E184E">
      <w:pPr>
        <w:ind w:firstLineChars="200" w:firstLine="640"/>
        <w:rPr>
          <w:rFonts w:ascii="仿宋" w:eastAsia="仿宋" w:hAnsi="仿宋"/>
          <w:sz w:val="32"/>
          <w:szCs w:val="32"/>
        </w:rPr>
      </w:pPr>
      <w:r>
        <w:rPr>
          <w:rFonts w:ascii="仿宋" w:eastAsia="仿宋" w:hAnsi="仿宋" w:hint="eastAsia"/>
          <w:sz w:val="32"/>
          <w:szCs w:val="32"/>
        </w:rPr>
        <w:t>本次活动</w:t>
      </w:r>
      <w:r>
        <w:rPr>
          <w:rFonts w:ascii="仿宋" w:eastAsia="仿宋" w:hAnsi="仿宋" w:hint="eastAsia"/>
          <w:sz w:val="32"/>
          <w:szCs w:val="32"/>
        </w:rPr>
        <w:t>选定具有经院特色、</w:t>
      </w:r>
      <w:r>
        <w:rPr>
          <w:rFonts w:ascii="仿宋" w:eastAsia="仿宋" w:hAnsi="仿宋" w:hint="eastAsia"/>
          <w:sz w:val="32"/>
          <w:szCs w:val="32"/>
        </w:rPr>
        <w:t>蕴</w:t>
      </w:r>
      <w:r>
        <w:rPr>
          <w:rFonts w:ascii="仿宋" w:eastAsia="仿宋" w:hAnsi="仿宋" w:hint="eastAsia"/>
          <w:sz w:val="32"/>
          <w:szCs w:val="32"/>
        </w:rPr>
        <w:t>含廉政文化元素的校园文化景点，设置纪法知识测试和廉政知识学习</w:t>
      </w:r>
      <w:r>
        <w:rPr>
          <w:rFonts w:ascii="仿宋" w:eastAsia="仿宋" w:hAnsi="仿宋" w:hint="eastAsia"/>
          <w:sz w:val="32"/>
          <w:szCs w:val="32"/>
        </w:rPr>
        <w:t>内容</w:t>
      </w:r>
      <w:r>
        <w:rPr>
          <w:rFonts w:ascii="仿宋" w:eastAsia="仿宋" w:hAnsi="仿宋" w:hint="eastAsia"/>
          <w:sz w:val="32"/>
          <w:szCs w:val="32"/>
        </w:rPr>
        <w:t>，形成“清廉校园行”路线。</w:t>
      </w:r>
      <w:r>
        <w:rPr>
          <w:rFonts w:ascii="仿宋" w:eastAsia="仿宋" w:hAnsi="仿宋" w:hint="eastAsia"/>
          <w:sz w:val="32"/>
          <w:szCs w:val="32"/>
        </w:rPr>
        <w:t>各单位可结合自身实际，将该活动与</w:t>
      </w:r>
      <w:r>
        <w:rPr>
          <w:rFonts w:ascii="仿宋" w:eastAsia="仿宋" w:hAnsi="仿宋" w:hint="eastAsia"/>
          <w:sz w:val="32"/>
          <w:szCs w:val="32"/>
        </w:rPr>
        <w:t>10</w:t>
      </w:r>
      <w:r>
        <w:rPr>
          <w:rFonts w:ascii="仿宋" w:eastAsia="仿宋" w:hAnsi="仿宋" w:hint="eastAsia"/>
          <w:sz w:val="32"/>
          <w:szCs w:val="32"/>
        </w:rPr>
        <w:t>月或</w:t>
      </w:r>
      <w:r>
        <w:rPr>
          <w:rFonts w:ascii="仿宋" w:eastAsia="仿宋" w:hAnsi="仿宋" w:hint="eastAsia"/>
          <w:sz w:val="32"/>
          <w:szCs w:val="32"/>
        </w:rPr>
        <w:t>11</w:t>
      </w:r>
      <w:r>
        <w:rPr>
          <w:rFonts w:ascii="仿宋" w:eastAsia="仿宋" w:hAnsi="仿宋" w:hint="eastAsia"/>
          <w:sz w:val="32"/>
          <w:szCs w:val="32"/>
        </w:rPr>
        <w:t>月支部主题党日活动相结合。</w:t>
      </w:r>
    </w:p>
    <w:p w:rsidR="006C703B" w:rsidRDefault="007E184E" w:rsidP="00EE1642">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路线</w:t>
      </w:r>
      <w:r>
        <w:rPr>
          <w:rFonts w:ascii="楷体_GB2312" w:eastAsia="楷体_GB2312" w:hAnsi="楷体_GB2312" w:cs="楷体_GB2312" w:hint="eastAsia"/>
          <w:b/>
          <w:bCs/>
          <w:sz w:val="32"/>
          <w:szCs w:val="32"/>
        </w:rPr>
        <w:t>选取</w:t>
      </w:r>
    </w:p>
    <w:p w:rsidR="006C703B" w:rsidRDefault="007E184E">
      <w:pPr>
        <w:ind w:firstLineChars="200" w:firstLine="640"/>
        <w:rPr>
          <w:rFonts w:ascii="仿宋" w:eastAsia="仿宋" w:hAnsi="仿宋"/>
          <w:sz w:val="32"/>
          <w:szCs w:val="32"/>
        </w:rPr>
      </w:pPr>
      <w:r>
        <w:rPr>
          <w:rFonts w:ascii="仿宋" w:eastAsia="仿宋" w:hAnsi="仿宋"/>
          <w:sz w:val="32"/>
          <w:szCs w:val="32"/>
        </w:rPr>
        <w:t>①</w:t>
      </w:r>
      <w:r>
        <w:rPr>
          <w:rFonts w:ascii="仿宋" w:eastAsia="仿宋" w:hAnsi="仿宋" w:hint="eastAsia"/>
          <w:sz w:val="32"/>
          <w:szCs w:val="32"/>
        </w:rPr>
        <w:t>校训石→</w:t>
      </w:r>
      <w:r>
        <w:rPr>
          <w:rFonts w:ascii="仿宋" w:eastAsia="仿宋" w:hAnsi="仿宋"/>
          <w:sz w:val="32"/>
          <w:szCs w:val="32"/>
        </w:rPr>
        <w:t>②</w:t>
      </w:r>
      <w:r>
        <w:rPr>
          <w:rFonts w:ascii="仿宋" w:eastAsia="仿宋" w:hAnsi="仿宋" w:hint="eastAsia"/>
          <w:sz w:val="32"/>
          <w:szCs w:val="32"/>
        </w:rPr>
        <w:t>张之洞雕像→</w:t>
      </w:r>
      <w:r>
        <w:rPr>
          <w:rFonts w:ascii="仿宋" w:eastAsia="仿宋" w:hAnsi="仿宋"/>
          <w:sz w:val="32"/>
          <w:szCs w:val="32"/>
        </w:rPr>
        <w:t>③</w:t>
      </w:r>
      <w:r>
        <w:rPr>
          <w:rFonts w:ascii="仿宋" w:eastAsia="仿宋" w:hAnsi="仿宋" w:hint="eastAsia"/>
          <w:sz w:val="32"/>
          <w:szCs w:val="32"/>
        </w:rPr>
        <w:t>劝学魔方雕塑→④中兴广场</w:t>
      </w:r>
      <w:r>
        <w:rPr>
          <w:rFonts w:ascii="仿宋" w:eastAsia="仿宋" w:hAnsi="仿宋" w:hint="eastAsia"/>
          <w:sz w:val="32"/>
          <w:szCs w:val="32"/>
        </w:rPr>
        <w:t>（</w:t>
      </w:r>
      <w:r>
        <w:rPr>
          <w:rFonts w:ascii="仿宋" w:eastAsia="仿宋" w:hAnsi="仿宋" w:hint="eastAsia"/>
          <w:sz w:val="32"/>
          <w:szCs w:val="32"/>
        </w:rPr>
        <w:t>馆名石</w:t>
      </w:r>
      <w:r>
        <w:rPr>
          <w:rFonts w:ascii="仿宋" w:eastAsia="仿宋" w:hAnsi="仿宋" w:hint="eastAsia"/>
          <w:sz w:val="32"/>
          <w:szCs w:val="32"/>
        </w:rPr>
        <w:t>）</w:t>
      </w:r>
      <w:r>
        <w:rPr>
          <w:rFonts w:ascii="仿宋" w:eastAsia="仿宋" w:hAnsi="仿宋" w:hint="eastAsia"/>
          <w:sz w:val="32"/>
          <w:szCs w:val="32"/>
        </w:rPr>
        <w:t>→⑤校史馆→⑥求索桥→⑦马克思雕像→</w:t>
      </w:r>
      <w:r>
        <w:rPr>
          <w:rFonts w:ascii="仿宋" w:eastAsia="仿宋" w:hAnsi="仿宋" w:hint="eastAsia"/>
          <w:sz w:val="32"/>
          <w:szCs w:val="32"/>
        </w:rPr>
        <w:lastRenderedPageBreak/>
        <w:t>⑧书卷芳华雕塑→⑨孔圣园</w:t>
      </w:r>
      <w:r>
        <w:rPr>
          <w:rFonts w:ascii="仿宋" w:eastAsia="仿宋" w:hAnsi="仿宋" w:hint="eastAsia"/>
          <w:sz w:val="32"/>
          <w:szCs w:val="32"/>
        </w:rPr>
        <w:t>（</w:t>
      </w:r>
      <w:r>
        <w:rPr>
          <w:rFonts w:ascii="仿宋" w:eastAsia="仿宋" w:hAnsi="仿宋" w:hint="eastAsia"/>
          <w:sz w:val="32"/>
          <w:szCs w:val="32"/>
        </w:rPr>
        <w:t>各单位可结合实际情况，调整路线顺序</w:t>
      </w:r>
      <w:r>
        <w:rPr>
          <w:rFonts w:ascii="仿宋" w:eastAsia="仿宋" w:hAnsi="仿宋" w:hint="eastAsia"/>
          <w:sz w:val="32"/>
          <w:szCs w:val="32"/>
        </w:rPr>
        <w:t>）</w:t>
      </w:r>
    </w:p>
    <w:p w:rsidR="006C703B" w:rsidRDefault="007E184E" w:rsidP="00EE1642">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学习与测试</w:t>
      </w:r>
    </w:p>
    <w:p w:rsidR="006C703B" w:rsidRDefault="007E184E">
      <w:pPr>
        <w:ind w:firstLineChars="200" w:firstLine="640"/>
        <w:rPr>
          <w:rFonts w:ascii="仿宋" w:eastAsia="仿宋" w:hAnsi="仿宋"/>
          <w:sz w:val="32"/>
          <w:szCs w:val="32"/>
        </w:rPr>
      </w:pPr>
      <w:r>
        <w:rPr>
          <w:rFonts w:ascii="仿宋" w:eastAsia="仿宋" w:hAnsi="仿宋" w:hint="eastAsia"/>
          <w:sz w:val="32"/>
          <w:szCs w:val="32"/>
        </w:rPr>
        <w:t>每个点均设置校园文化、廉政文化、党纪法规知识等内容，活动参与者通过步行到每个点扫码的方式，参与学习与线上测试。测试</w:t>
      </w:r>
      <w:r>
        <w:rPr>
          <w:rFonts w:ascii="仿宋" w:eastAsia="仿宋" w:hAnsi="仿宋" w:hint="eastAsia"/>
          <w:sz w:val="32"/>
          <w:szCs w:val="32"/>
        </w:rPr>
        <w:t>题型包括单选题、多选题、判断题、填空题，答</w:t>
      </w:r>
      <w:r>
        <w:rPr>
          <w:rFonts w:ascii="仿宋" w:eastAsia="仿宋" w:hAnsi="仿宋" w:hint="eastAsia"/>
          <w:sz w:val="32"/>
          <w:szCs w:val="32"/>
        </w:rPr>
        <w:t>题者扫二维码，在弹出页面选择单位名称、填写本人</w:t>
      </w:r>
      <w:r>
        <w:rPr>
          <w:rFonts w:ascii="仿宋" w:eastAsia="仿宋" w:hAnsi="仿宋" w:hint="eastAsia"/>
          <w:sz w:val="32"/>
          <w:szCs w:val="32"/>
        </w:rPr>
        <w:t>真实</w:t>
      </w:r>
      <w:r>
        <w:rPr>
          <w:rFonts w:ascii="仿宋" w:eastAsia="仿宋" w:hAnsi="仿宋" w:hint="eastAsia"/>
          <w:sz w:val="32"/>
          <w:szCs w:val="32"/>
        </w:rPr>
        <w:t>姓名后，开始作答。</w:t>
      </w:r>
      <w:r>
        <w:rPr>
          <w:rFonts w:ascii="仿宋" w:eastAsia="仿宋" w:hAnsi="仿宋" w:hint="eastAsia"/>
          <w:sz w:val="32"/>
          <w:szCs w:val="32"/>
        </w:rPr>
        <w:t>每处</w:t>
      </w:r>
      <w:r>
        <w:rPr>
          <w:rFonts w:ascii="仿宋" w:eastAsia="仿宋" w:hAnsi="仿宋" w:hint="eastAsia"/>
          <w:sz w:val="32"/>
          <w:szCs w:val="32"/>
        </w:rPr>
        <w:t>答题限时</w:t>
      </w:r>
      <w:r>
        <w:rPr>
          <w:rFonts w:ascii="仿宋" w:eastAsia="仿宋" w:hAnsi="仿宋" w:hint="eastAsia"/>
          <w:sz w:val="32"/>
          <w:szCs w:val="32"/>
        </w:rPr>
        <w:t>5</w:t>
      </w:r>
      <w:r>
        <w:rPr>
          <w:rFonts w:ascii="仿宋" w:eastAsia="仿宋" w:hAnsi="仿宋" w:hint="eastAsia"/>
          <w:sz w:val="32"/>
          <w:szCs w:val="32"/>
        </w:rPr>
        <w:t>分钟。</w:t>
      </w:r>
    </w:p>
    <w:p w:rsidR="006C703B" w:rsidRDefault="007E184E" w:rsidP="00EE1642">
      <w:pPr>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四</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考评</w:t>
      </w:r>
      <w:r>
        <w:rPr>
          <w:rFonts w:ascii="楷体_GB2312" w:eastAsia="楷体_GB2312" w:hAnsi="楷体_GB2312" w:cs="楷体_GB2312" w:hint="eastAsia"/>
          <w:b/>
          <w:bCs/>
          <w:sz w:val="32"/>
          <w:szCs w:val="32"/>
        </w:rPr>
        <w:t>规则</w:t>
      </w:r>
    </w:p>
    <w:p w:rsidR="006C703B" w:rsidRDefault="007E184E">
      <w:pPr>
        <w:ind w:firstLine="640"/>
        <w:rPr>
          <w:rFonts w:ascii="仿宋" w:eastAsia="仿宋" w:hAnsi="仿宋" w:cs="仿宋"/>
          <w:b/>
          <w:bCs/>
          <w:sz w:val="32"/>
          <w:szCs w:val="32"/>
        </w:rPr>
      </w:pPr>
      <w:r>
        <w:rPr>
          <w:rFonts w:ascii="仿宋" w:eastAsia="仿宋" w:hAnsi="仿宋" w:cs="仿宋" w:hint="eastAsia"/>
          <w:b/>
          <w:bCs/>
          <w:sz w:val="32"/>
          <w:szCs w:val="32"/>
        </w:rPr>
        <w:t>1.</w:t>
      </w:r>
      <w:r>
        <w:rPr>
          <w:rFonts w:ascii="仿宋" w:eastAsia="仿宋" w:hAnsi="仿宋" w:cs="仿宋" w:hint="eastAsia"/>
          <w:b/>
          <w:bCs/>
          <w:sz w:val="32"/>
          <w:szCs w:val="32"/>
        </w:rPr>
        <w:t>成绩计算</w:t>
      </w:r>
    </w:p>
    <w:p w:rsidR="006C703B" w:rsidRDefault="007E184E">
      <w:pPr>
        <w:ind w:firstLine="640"/>
        <w:rPr>
          <w:rFonts w:ascii="仿宋" w:eastAsia="仿宋" w:hAnsi="仿宋"/>
          <w:sz w:val="32"/>
          <w:szCs w:val="32"/>
        </w:rPr>
      </w:pPr>
      <w:r>
        <w:rPr>
          <w:rFonts w:ascii="仿宋" w:eastAsia="仿宋" w:hAnsi="仿宋" w:hint="eastAsia"/>
          <w:sz w:val="32"/>
          <w:szCs w:val="32"/>
        </w:rPr>
        <w:t>本次活动</w:t>
      </w:r>
      <w:r>
        <w:rPr>
          <w:rFonts w:ascii="仿宋" w:eastAsia="仿宋" w:hAnsi="仿宋" w:hint="eastAsia"/>
          <w:sz w:val="32"/>
          <w:szCs w:val="32"/>
        </w:rPr>
        <w:t>以集体为单位计算成绩，具体计算规则如下：</w:t>
      </w:r>
    </w:p>
    <w:p w:rsidR="006C703B" w:rsidRDefault="007E184E">
      <w:pPr>
        <w:ind w:firstLine="640"/>
        <w:rPr>
          <w:rFonts w:ascii="仿宋" w:eastAsia="仿宋" w:hAnsi="仿宋"/>
          <w:sz w:val="32"/>
          <w:szCs w:val="32"/>
        </w:rPr>
      </w:pPr>
      <w:r>
        <w:rPr>
          <w:rFonts w:ascii="仿宋" w:eastAsia="仿宋" w:hAnsi="仿宋" w:hint="eastAsia"/>
          <w:sz w:val="32"/>
          <w:szCs w:val="32"/>
        </w:rPr>
        <w:t>单位总成绩</w:t>
      </w:r>
      <w:r>
        <w:rPr>
          <w:rFonts w:ascii="仿宋" w:eastAsia="仿宋" w:hAnsi="仿宋" w:hint="eastAsia"/>
          <w:sz w:val="32"/>
          <w:szCs w:val="32"/>
        </w:rPr>
        <w:t>=</w:t>
      </w:r>
      <w:r>
        <w:rPr>
          <w:rFonts w:ascii="仿宋" w:eastAsia="仿宋" w:hAnsi="仿宋" w:hint="eastAsia"/>
          <w:sz w:val="32"/>
          <w:szCs w:val="32"/>
        </w:rPr>
        <w:t>党员干部参与率</w:t>
      </w:r>
      <w:r>
        <w:rPr>
          <w:rFonts w:ascii="仿宋" w:eastAsia="仿宋" w:hAnsi="仿宋" w:hint="eastAsia"/>
          <w:sz w:val="32"/>
          <w:szCs w:val="32"/>
        </w:rPr>
        <w:t>*0.6+</w:t>
      </w:r>
      <w:r>
        <w:rPr>
          <w:rFonts w:ascii="仿宋" w:eastAsia="仿宋" w:hAnsi="仿宋" w:hint="eastAsia"/>
          <w:sz w:val="32"/>
          <w:szCs w:val="32"/>
        </w:rPr>
        <w:t>答题</w:t>
      </w:r>
      <w:r>
        <w:rPr>
          <w:rFonts w:ascii="仿宋" w:eastAsia="仿宋" w:hAnsi="仿宋" w:hint="eastAsia"/>
          <w:sz w:val="32"/>
          <w:szCs w:val="32"/>
        </w:rPr>
        <w:t>平均</w:t>
      </w:r>
      <w:r>
        <w:rPr>
          <w:rFonts w:ascii="仿宋" w:eastAsia="仿宋" w:hAnsi="仿宋" w:hint="eastAsia"/>
          <w:sz w:val="32"/>
          <w:szCs w:val="32"/>
        </w:rPr>
        <w:t>正确率</w:t>
      </w:r>
      <w:r>
        <w:rPr>
          <w:rFonts w:ascii="仿宋" w:eastAsia="仿宋" w:hAnsi="仿宋" w:hint="eastAsia"/>
          <w:sz w:val="32"/>
          <w:szCs w:val="32"/>
        </w:rPr>
        <w:t>*0.</w:t>
      </w:r>
      <w:r>
        <w:rPr>
          <w:rFonts w:ascii="仿宋" w:eastAsia="仿宋" w:hAnsi="仿宋"/>
          <w:sz w:val="32"/>
          <w:szCs w:val="32"/>
        </w:rPr>
        <w:t>4</w:t>
      </w:r>
    </w:p>
    <w:p w:rsidR="006C703B" w:rsidRDefault="007E184E">
      <w:pPr>
        <w:ind w:firstLine="640"/>
        <w:rPr>
          <w:rFonts w:ascii="仿宋" w:eastAsia="仿宋" w:hAnsi="仿宋"/>
          <w:sz w:val="32"/>
          <w:szCs w:val="32"/>
        </w:rPr>
      </w:pPr>
      <w:r>
        <w:rPr>
          <w:rFonts w:ascii="仿宋" w:eastAsia="仿宋" w:hAnsi="仿宋" w:cs="仿宋" w:hint="eastAsia"/>
          <w:sz w:val="32"/>
          <w:szCs w:val="32"/>
        </w:rPr>
        <w:t>①</w:t>
      </w:r>
      <w:r>
        <w:rPr>
          <w:rFonts w:ascii="仿宋" w:eastAsia="仿宋" w:hAnsi="仿宋" w:hint="eastAsia"/>
          <w:sz w:val="32"/>
          <w:szCs w:val="32"/>
        </w:rPr>
        <w:t>单位党员干部参与率</w:t>
      </w:r>
      <w:r>
        <w:rPr>
          <w:rFonts w:ascii="仿宋" w:eastAsia="仿宋" w:hAnsi="仿宋" w:hint="eastAsia"/>
          <w:sz w:val="32"/>
          <w:szCs w:val="32"/>
        </w:rPr>
        <w:t>=</w:t>
      </w:r>
      <w:r>
        <w:rPr>
          <w:rFonts w:ascii="仿宋" w:eastAsia="仿宋" w:hAnsi="仿宋" w:hint="eastAsia"/>
          <w:sz w:val="32"/>
          <w:szCs w:val="32"/>
        </w:rPr>
        <w:t>参与党员干部实际人数</w:t>
      </w:r>
      <w:r>
        <w:rPr>
          <w:rFonts w:ascii="仿宋" w:eastAsia="仿宋" w:hAnsi="仿宋" w:hint="eastAsia"/>
          <w:sz w:val="32"/>
          <w:szCs w:val="32"/>
        </w:rPr>
        <w:t>/</w:t>
      </w:r>
      <w:r>
        <w:rPr>
          <w:rFonts w:ascii="仿宋" w:eastAsia="仿宋" w:hAnsi="仿宋" w:hint="eastAsia"/>
          <w:sz w:val="32"/>
          <w:szCs w:val="32"/>
        </w:rPr>
        <w:t>单位党员干部总人数</w:t>
      </w:r>
    </w:p>
    <w:p w:rsidR="006C703B" w:rsidRDefault="007E184E">
      <w:pPr>
        <w:ind w:firstLine="640"/>
        <w:rPr>
          <w:rFonts w:ascii="仿宋" w:eastAsia="仿宋" w:hAnsi="仿宋"/>
          <w:sz w:val="32"/>
          <w:szCs w:val="32"/>
        </w:rPr>
      </w:pPr>
      <w:r>
        <w:rPr>
          <w:rFonts w:ascii="仿宋" w:eastAsia="仿宋" w:hAnsi="仿宋" w:cs="仿宋" w:hint="eastAsia"/>
          <w:sz w:val="32"/>
          <w:szCs w:val="32"/>
        </w:rPr>
        <w:t>②</w:t>
      </w:r>
      <w:r>
        <w:rPr>
          <w:rFonts w:ascii="仿宋" w:eastAsia="仿宋" w:hAnsi="仿宋" w:hint="eastAsia"/>
          <w:sz w:val="32"/>
          <w:szCs w:val="32"/>
        </w:rPr>
        <w:t>单位答题</w:t>
      </w:r>
      <w:r>
        <w:rPr>
          <w:rFonts w:ascii="仿宋" w:eastAsia="仿宋" w:hAnsi="仿宋" w:hint="eastAsia"/>
          <w:sz w:val="32"/>
          <w:szCs w:val="32"/>
        </w:rPr>
        <w:t>平均</w:t>
      </w:r>
      <w:r>
        <w:rPr>
          <w:rFonts w:ascii="仿宋" w:eastAsia="仿宋" w:hAnsi="仿宋" w:hint="eastAsia"/>
          <w:sz w:val="32"/>
          <w:szCs w:val="32"/>
        </w:rPr>
        <w:t>正确率</w:t>
      </w:r>
      <w:r>
        <w:rPr>
          <w:rFonts w:ascii="仿宋" w:eastAsia="仿宋" w:hAnsi="仿宋" w:hint="eastAsia"/>
          <w:sz w:val="32"/>
          <w:szCs w:val="32"/>
        </w:rPr>
        <w:t>=</w:t>
      </w:r>
      <w:r>
        <w:rPr>
          <w:rFonts w:ascii="仿宋" w:eastAsia="仿宋" w:hAnsi="仿宋" w:hint="eastAsia"/>
          <w:sz w:val="32"/>
          <w:szCs w:val="32"/>
        </w:rPr>
        <w:t>参与党员干部答题正确率之和</w:t>
      </w:r>
      <w:r>
        <w:rPr>
          <w:rFonts w:ascii="仿宋" w:eastAsia="仿宋" w:hAnsi="仿宋" w:hint="eastAsia"/>
          <w:sz w:val="32"/>
          <w:szCs w:val="32"/>
        </w:rPr>
        <w:t>/</w:t>
      </w:r>
      <w:r>
        <w:rPr>
          <w:rFonts w:ascii="仿宋" w:eastAsia="仿宋" w:hAnsi="仿宋" w:hint="eastAsia"/>
          <w:sz w:val="32"/>
          <w:szCs w:val="32"/>
        </w:rPr>
        <w:t>参与党员干部总人数</w:t>
      </w:r>
    </w:p>
    <w:p w:rsidR="006C703B" w:rsidRDefault="007E184E">
      <w:pPr>
        <w:ind w:firstLineChars="200" w:firstLine="643"/>
        <w:rPr>
          <w:rFonts w:ascii="仿宋" w:eastAsia="仿宋" w:hAnsi="仿宋" w:cs="仿宋"/>
          <w:b/>
          <w:bCs/>
          <w:sz w:val="32"/>
          <w:szCs w:val="32"/>
        </w:rPr>
      </w:pPr>
      <w:r>
        <w:rPr>
          <w:rFonts w:ascii="仿宋" w:eastAsia="仿宋" w:hAnsi="仿宋" w:cs="仿宋" w:hint="eastAsia"/>
          <w:b/>
          <w:bCs/>
          <w:sz w:val="32"/>
          <w:szCs w:val="32"/>
        </w:rPr>
        <w:t>2.</w:t>
      </w:r>
      <w:r>
        <w:rPr>
          <w:rFonts w:ascii="仿宋" w:eastAsia="仿宋" w:hAnsi="仿宋" w:cs="仿宋" w:hint="eastAsia"/>
          <w:b/>
          <w:bCs/>
          <w:sz w:val="32"/>
          <w:szCs w:val="32"/>
        </w:rPr>
        <w:t>奖项设置</w:t>
      </w:r>
    </w:p>
    <w:p w:rsidR="006C703B" w:rsidRDefault="007E184E">
      <w:pPr>
        <w:ind w:firstLineChars="200" w:firstLine="640"/>
        <w:rPr>
          <w:rFonts w:ascii="仿宋" w:eastAsia="仿宋" w:hAnsi="仿宋"/>
          <w:sz w:val="32"/>
          <w:szCs w:val="32"/>
        </w:rPr>
      </w:pPr>
      <w:r>
        <w:rPr>
          <w:rFonts w:ascii="仿宋" w:eastAsia="仿宋" w:hAnsi="仿宋" w:cs="仿宋" w:hint="eastAsia"/>
          <w:sz w:val="32"/>
          <w:szCs w:val="32"/>
        </w:rPr>
        <w:t>①</w:t>
      </w:r>
      <w:r>
        <w:rPr>
          <w:rFonts w:ascii="仿宋" w:eastAsia="仿宋" w:hAnsi="仿宋" w:hint="eastAsia"/>
          <w:sz w:val="32"/>
          <w:szCs w:val="32"/>
        </w:rPr>
        <w:t>该活动开展情况将被纳入二级单位年终党风廉政目标考核。</w:t>
      </w:r>
    </w:p>
    <w:p w:rsidR="006C703B" w:rsidRDefault="007E184E">
      <w:pPr>
        <w:ind w:firstLineChars="200" w:firstLine="640"/>
        <w:rPr>
          <w:rFonts w:ascii="仿宋" w:eastAsia="仿宋" w:hAnsi="仿宋"/>
          <w:sz w:val="32"/>
          <w:szCs w:val="32"/>
        </w:rPr>
      </w:pPr>
      <w:r>
        <w:rPr>
          <w:rFonts w:ascii="仿宋" w:eastAsia="仿宋" w:hAnsi="仿宋" w:cs="仿宋" w:hint="eastAsia"/>
          <w:sz w:val="32"/>
          <w:szCs w:val="32"/>
        </w:rPr>
        <w:t>②</w:t>
      </w:r>
      <w:r>
        <w:rPr>
          <w:rFonts w:ascii="仿宋" w:eastAsia="仿宋" w:hAnsi="仿宋" w:hint="eastAsia"/>
          <w:sz w:val="32"/>
          <w:szCs w:val="32"/>
        </w:rPr>
        <w:t>学校将</w:t>
      </w:r>
      <w:r>
        <w:rPr>
          <w:rFonts w:ascii="仿宋" w:eastAsia="仿宋" w:hAnsi="仿宋" w:hint="eastAsia"/>
          <w:sz w:val="32"/>
          <w:szCs w:val="32"/>
        </w:rPr>
        <w:t>根据总成绩排名，对</w:t>
      </w:r>
      <w:r>
        <w:rPr>
          <w:rFonts w:ascii="仿宋" w:eastAsia="仿宋" w:hAnsi="仿宋" w:hint="eastAsia"/>
          <w:sz w:val="32"/>
          <w:szCs w:val="32"/>
        </w:rPr>
        <w:t>成绩优秀的</w:t>
      </w:r>
      <w:r>
        <w:rPr>
          <w:rFonts w:ascii="仿宋" w:eastAsia="仿宋" w:hAnsi="仿宋" w:hint="eastAsia"/>
          <w:sz w:val="32"/>
          <w:szCs w:val="32"/>
        </w:rPr>
        <w:t>单位</w:t>
      </w:r>
      <w:r>
        <w:rPr>
          <w:rFonts w:ascii="仿宋" w:eastAsia="仿宋" w:hAnsi="仿宋" w:hint="eastAsia"/>
          <w:sz w:val="32"/>
          <w:szCs w:val="32"/>
        </w:rPr>
        <w:t>进行通报表扬</w:t>
      </w:r>
      <w:r>
        <w:rPr>
          <w:rFonts w:ascii="仿宋" w:eastAsia="仿宋" w:hAnsi="仿宋" w:hint="eastAsia"/>
          <w:sz w:val="32"/>
          <w:szCs w:val="32"/>
        </w:rPr>
        <w:t>。</w:t>
      </w:r>
    </w:p>
    <w:p w:rsidR="006C703B" w:rsidRDefault="007E184E">
      <w:pPr>
        <w:ind w:firstLine="640"/>
        <w:rPr>
          <w:rFonts w:ascii="仿宋" w:eastAsia="仿宋" w:hAnsi="仿宋"/>
          <w:sz w:val="32"/>
          <w:szCs w:val="32"/>
        </w:rPr>
      </w:pPr>
      <w:r>
        <w:rPr>
          <w:rFonts w:ascii="仿宋" w:eastAsia="仿宋" w:hAnsi="仿宋" w:cs="仿宋" w:hint="eastAsia"/>
          <w:sz w:val="32"/>
          <w:szCs w:val="32"/>
        </w:rPr>
        <w:lastRenderedPageBreak/>
        <w:t>③</w:t>
      </w:r>
      <w:r>
        <w:rPr>
          <w:rFonts w:ascii="仿宋" w:eastAsia="仿宋" w:hAnsi="仿宋" w:hint="eastAsia"/>
          <w:sz w:val="32"/>
          <w:szCs w:val="32"/>
        </w:rPr>
        <w:t>学校将根据答题正确率和用时情况，对排名前</w:t>
      </w:r>
      <w:r>
        <w:rPr>
          <w:rFonts w:ascii="仿宋" w:eastAsia="仿宋" w:hAnsi="仿宋" w:hint="eastAsia"/>
          <w:sz w:val="32"/>
          <w:szCs w:val="32"/>
        </w:rPr>
        <w:t>100</w:t>
      </w:r>
      <w:r>
        <w:rPr>
          <w:rFonts w:ascii="仿宋" w:eastAsia="仿宋" w:hAnsi="仿宋" w:hint="eastAsia"/>
          <w:sz w:val="32"/>
          <w:szCs w:val="32"/>
        </w:rPr>
        <w:t>名的个人给予一定奖励。</w:t>
      </w:r>
    </w:p>
    <w:p w:rsidR="006C703B" w:rsidRDefault="00EE1642">
      <w:pPr>
        <w:ind w:firstLineChars="200" w:firstLine="640"/>
        <w:rPr>
          <w:rFonts w:ascii="黑体" w:eastAsia="黑体" w:hAnsi="黑体" w:cs="黑体"/>
          <w:sz w:val="32"/>
          <w:szCs w:val="32"/>
        </w:rPr>
      </w:pPr>
      <w:r>
        <w:rPr>
          <w:rFonts w:ascii="黑体" w:eastAsia="黑体" w:hAnsi="黑体" w:cs="黑体" w:hint="eastAsia"/>
          <w:sz w:val="32"/>
          <w:szCs w:val="32"/>
        </w:rPr>
        <w:t>四</w:t>
      </w:r>
      <w:r w:rsidR="007E184E">
        <w:rPr>
          <w:rFonts w:ascii="黑体" w:eastAsia="黑体" w:hAnsi="黑体" w:cs="黑体" w:hint="eastAsia"/>
          <w:sz w:val="32"/>
          <w:szCs w:val="32"/>
        </w:rPr>
        <w:t>、有关要求</w:t>
      </w:r>
    </w:p>
    <w:p w:rsidR="006C703B" w:rsidRDefault="007E184E">
      <w:pPr>
        <w:ind w:firstLineChars="200" w:firstLine="640"/>
        <w:rPr>
          <w:rFonts w:ascii="仿宋" w:eastAsia="仿宋" w:hAnsi="仿宋"/>
          <w:sz w:val="32"/>
          <w:szCs w:val="32"/>
        </w:rPr>
      </w:pPr>
      <w:r>
        <w:rPr>
          <w:rFonts w:ascii="楷体_GB2312" w:eastAsia="楷体_GB2312" w:hAnsi="仿宋" w:hint="eastAsia"/>
          <w:sz w:val="32"/>
          <w:szCs w:val="32"/>
        </w:rPr>
        <w:t>（一）做好组织动员。</w:t>
      </w:r>
      <w:r>
        <w:rPr>
          <w:rFonts w:ascii="仿宋" w:eastAsia="仿宋" w:hAnsi="仿宋" w:hint="eastAsia"/>
          <w:sz w:val="32"/>
          <w:szCs w:val="32"/>
        </w:rPr>
        <w:t>清廉学校建设是全面从严治党在办学治校过程中的生动实践，在推动学校事业高质量发展中处于基础性、保障性地位。</w:t>
      </w:r>
      <w:r>
        <w:rPr>
          <w:rFonts w:ascii="仿宋" w:eastAsia="仿宋" w:hAnsi="仿宋" w:hint="eastAsia"/>
          <w:sz w:val="32"/>
          <w:szCs w:val="32"/>
        </w:rPr>
        <w:t>各单位党组织要高度重视，结合</w:t>
      </w:r>
      <w:r>
        <w:rPr>
          <w:rFonts w:ascii="仿宋" w:eastAsia="仿宋" w:hAnsi="仿宋" w:hint="eastAsia"/>
          <w:sz w:val="32"/>
          <w:szCs w:val="32"/>
        </w:rPr>
        <w:t>本单位实际，利用</w:t>
      </w:r>
      <w:r>
        <w:rPr>
          <w:rFonts w:ascii="仿宋" w:eastAsia="仿宋" w:hAnsi="仿宋" w:hint="eastAsia"/>
          <w:sz w:val="32"/>
          <w:szCs w:val="32"/>
        </w:rPr>
        <w:t>支部主题党日活动，组织</w:t>
      </w:r>
      <w:r>
        <w:rPr>
          <w:rFonts w:ascii="仿宋" w:eastAsia="仿宋" w:hAnsi="仿宋" w:hint="eastAsia"/>
          <w:sz w:val="32"/>
          <w:szCs w:val="32"/>
        </w:rPr>
        <w:t>好本次</w:t>
      </w:r>
      <w:r>
        <w:rPr>
          <w:rFonts w:ascii="仿宋" w:eastAsia="仿宋" w:hAnsi="仿宋" w:hint="eastAsia"/>
          <w:sz w:val="32"/>
          <w:szCs w:val="32"/>
        </w:rPr>
        <w:t>活动。</w:t>
      </w:r>
    </w:p>
    <w:p w:rsidR="006C703B" w:rsidRDefault="007E184E">
      <w:pPr>
        <w:ind w:firstLineChars="200" w:firstLine="640"/>
        <w:rPr>
          <w:rFonts w:ascii="仿宋" w:eastAsia="仿宋" w:hAnsi="仿宋"/>
          <w:sz w:val="32"/>
          <w:szCs w:val="32"/>
        </w:rPr>
      </w:pPr>
      <w:r>
        <w:rPr>
          <w:rFonts w:ascii="楷体_GB2312" w:eastAsia="楷体_GB2312" w:hAnsi="仿宋" w:hint="eastAsia"/>
          <w:sz w:val="32"/>
          <w:szCs w:val="32"/>
        </w:rPr>
        <w:t>（</w:t>
      </w:r>
      <w:r>
        <w:rPr>
          <w:rFonts w:ascii="楷体_GB2312" w:eastAsia="楷体_GB2312" w:hAnsi="仿宋" w:hint="eastAsia"/>
          <w:sz w:val="32"/>
          <w:szCs w:val="32"/>
        </w:rPr>
        <w:t>二</w:t>
      </w:r>
      <w:r>
        <w:rPr>
          <w:rFonts w:ascii="楷体_GB2312" w:eastAsia="楷体_GB2312" w:hAnsi="仿宋" w:hint="eastAsia"/>
          <w:sz w:val="32"/>
          <w:szCs w:val="32"/>
        </w:rPr>
        <w:t>）形成创建合力。</w:t>
      </w:r>
      <w:r>
        <w:rPr>
          <w:rFonts w:ascii="仿宋" w:eastAsia="仿宋" w:hAnsi="仿宋" w:hint="eastAsia"/>
          <w:sz w:val="32"/>
          <w:szCs w:val="32"/>
        </w:rPr>
        <w:t>各二级单位党组织</w:t>
      </w:r>
      <w:r>
        <w:rPr>
          <w:rFonts w:ascii="仿宋" w:eastAsia="仿宋" w:hAnsi="仿宋" w:hint="eastAsia"/>
          <w:sz w:val="32"/>
          <w:szCs w:val="32"/>
        </w:rPr>
        <w:t>在开展好该活动的同时，</w:t>
      </w:r>
      <w:r>
        <w:rPr>
          <w:rFonts w:ascii="仿宋" w:eastAsia="仿宋" w:hAnsi="仿宋" w:hint="eastAsia"/>
          <w:sz w:val="32"/>
          <w:szCs w:val="32"/>
        </w:rPr>
        <w:t>要继续</w:t>
      </w:r>
      <w:r>
        <w:rPr>
          <w:rFonts w:ascii="仿宋" w:eastAsia="仿宋" w:hAnsi="仿宋" w:hint="eastAsia"/>
          <w:sz w:val="32"/>
          <w:szCs w:val="32"/>
        </w:rPr>
        <w:t>做</w:t>
      </w:r>
      <w:r>
        <w:rPr>
          <w:rFonts w:ascii="仿宋" w:eastAsia="仿宋" w:hAnsi="仿宋" w:hint="eastAsia"/>
          <w:sz w:val="32"/>
          <w:szCs w:val="32"/>
        </w:rPr>
        <w:t>好廉洁文化品牌创建工作，以“一院一品”</w:t>
      </w:r>
      <w:r>
        <w:rPr>
          <w:rFonts w:ascii="仿宋" w:eastAsia="仿宋" w:hAnsi="仿宋" w:hint="eastAsia"/>
          <w:sz w:val="32"/>
          <w:szCs w:val="32"/>
        </w:rPr>
        <w:t>创建带动</w:t>
      </w:r>
      <w:r>
        <w:rPr>
          <w:rFonts w:ascii="仿宋" w:eastAsia="仿宋" w:hAnsi="仿宋" w:hint="eastAsia"/>
          <w:sz w:val="32"/>
          <w:szCs w:val="32"/>
        </w:rPr>
        <w:t>清廉</w:t>
      </w:r>
      <w:r>
        <w:rPr>
          <w:rFonts w:ascii="仿宋" w:eastAsia="仿宋" w:hAnsi="仿宋" w:hint="eastAsia"/>
          <w:sz w:val="32"/>
          <w:szCs w:val="32"/>
        </w:rPr>
        <w:t>经院</w:t>
      </w:r>
      <w:r>
        <w:rPr>
          <w:rFonts w:ascii="仿宋" w:eastAsia="仿宋" w:hAnsi="仿宋" w:hint="eastAsia"/>
          <w:sz w:val="32"/>
          <w:szCs w:val="32"/>
        </w:rPr>
        <w:t>建设走深走实，让廉洁</w:t>
      </w:r>
      <w:r>
        <w:rPr>
          <w:rFonts w:ascii="仿宋" w:eastAsia="仿宋" w:hAnsi="仿宋" w:hint="eastAsia"/>
          <w:sz w:val="32"/>
          <w:szCs w:val="32"/>
        </w:rPr>
        <w:t>文化浸润</w:t>
      </w:r>
      <w:r>
        <w:rPr>
          <w:rFonts w:ascii="仿宋" w:eastAsia="仿宋" w:hAnsi="仿宋" w:hint="eastAsia"/>
          <w:sz w:val="32"/>
          <w:szCs w:val="32"/>
        </w:rPr>
        <w:t>校园。</w:t>
      </w:r>
    </w:p>
    <w:p w:rsidR="006C703B" w:rsidRDefault="007E184E">
      <w:pPr>
        <w:ind w:firstLineChars="200" w:firstLine="640"/>
        <w:rPr>
          <w:rFonts w:ascii="仿宋" w:eastAsia="仿宋" w:hAnsi="仿宋"/>
          <w:sz w:val="32"/>
          <w:szCs w:val="32"/>
        </w:rPr>
      </w:pPr>
      <w:r>
        <w:rPr>
          <w:rFonts w:ascii="仿宋" w:eastAsia="仿宋" w:hAnsi="仿宋" w:hint="eastAsia"/>
          <w:sz w:val="32"/>
          <w:szCs w:val="32"/>
        </w:rPr>
        <w:t>各单位活动开展情况的总结材料及相关照片须及时上报纪委监专办综合室邮箱</w:t>
      </w:r>
      <w:r>
        <w:rPr>
          <w:rFonts w:ascii="微软雅黑" w:eastAsia="微软雅黑" w:hAnsi="微软雅黑" w:cs="微软雅黑"/>
          <w:color w:val="333333"/>
          <w:sz w:val="24"/>
          <w:szCs w:val="24"/>
        </w:rPr>
        <w:t> </w:t>
      </w:r>
      <w:r>
        <w:rPr>
          <w:rFonts w:ascii="微软雅黑" w:eastAsia="微软雅黑" w:hAnsi="微软雅黑" w:cs="微软雅黑" w:hint="eastAsia"/>
          <w:color w:val="333333"/>
          <w:sz w:val="24"/>
          <w:szCs w:val="24"/>
        </w:rPr>
        <w:t>jjzhs@hbue.edu.cn </w:t>
      </w:r>
      <w:r>
        <w:rPr>
          <w:rFonts w:ascii="仿宋" w:eastAsia="仿宋" w:hAnsi="仿宋" w:hint="eastAsia"/>
          <w:sz w:val="32"/>
          <w:szCs w:val="32"/>
        </w:rPr>
        <w:t>，截止时间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5</w:t>
      </w:r>
      <w:r>
        <w:rPr>
          <w:rFonts w:ascii="仿宋" w:eastAsia="仿宋" w:hAnsi="仿宋" w:hint="eastAsia"/>
          <w:sz w:val="32"/>
          <w:szCs w:val="32"/>
        </w:rPr>
        <w:t>日。</w:t>
      </w:r>
    </w:p>
    <w:p w:rsidR="006C703B" w:rsidRDefault="006C703B">
      <w:pPr>
        <w:ind w:firstLineChars="200" w:firstLine="640"/>
        <w:rPr>
          <w:rFonts w:ascii="仿宋" w:eastAsia="仿宋" w:hAnsi="仿宋"/>
          <w:sz w:val="32"/>
          <w:szCs w:val="32"/>
        </w:rPr>
      </w:pPr>
    </w:p>
    <w:p w:rsidR="006C703B" w:rsidRDefault="007E184E">
      <w:pPr>
        <w:ind w:firstLineChars="600" w:firstLine="1920"/>
        <w:rPr>
          <w:rFonts w:ascii="仿宋" w:eastAsia="仿宋" w:hAnsi="仿宋"/>
          <w:sz w:val="32"/>
          <w:szCs w:val="32"/>
        </w:rPr>
      </w:pPr>
      <w:r>
        <w:rPr>
          <w:rFonts w:ascii="仿宋" w:eastAsia="仿宋" w:hAnsi="仿宋" w:hint="eastAsia"/>
          <w:sz w:val="32"/>
          <w:szCs w:val="32"/>
        </w:rPr>
        <w:t>主办</w:t>
      </w:r>
      <w:r>
        <w:rPr>
          <w:rFonts w:ascii="仿宋" w:eastAsia="仿宋" w:hAnsi="仿宋" w:hint="eastAsia"/>
          <w:sz w:val="32"/>
          <w:szCs w:val="32"/>
        </w:rPr>
        <w:t>：纪委监专办综合室</w:t>
      </w:r>
    </w:p>
    <w:p w:rsidR="006C703B" w:rsidRDefault="007E184E">
      <w:pPr>
        <w:ind w:firstLineChars="600" w:firstLine="1920"/>
        <w:rPr>
          <w:rFonts w:ascii="仿宋" w:eastAsia="仿宋" w:hAnsi="仿宋"/>
          <w:sz w:val="32"/>
          <w:szCs w:val="32"/>
        </w:rPr>
      </w:pPr>
      <w:r>
        <w:rPr>
          <w:rFonts w:ascii="仿宋" w:eastAsia="仿宋" w:hAnsi="仿宋" w:hint="eastAsia"/>
          <w:sz w:val="32"/>
          <w:szCs w:val="32"/>
        </w:rPr>
        <w:t>协</w:t>
      </w:r>
      <w:r>
        <w:rPr>
          <w:rFonts w:ascii="仿宋" w:eastAsia="仿宋" w:hAnsi="仿宋" w:hint="eastAsia"/>
          <w:sz w:val="32"/>
          <w:szCs w:val="32"/>
        </w:rPr>
        <w:t>办</w:t>
      </w:r>
      <w:r>
        <w:rPr>
          <w:rFonts w:ascii="仿宋" w:eastAsia="仿宋" w:hAnsi="仿宋" w:hint="eastAsia"/>
          <w:sz w:val="32"/>
          <w:szCs w:val="32"/>
        </w:rPr>
        <w:t>：党委组织部、党委宣传部</w:t>
      </w:r>
      <w:r>
        <w:rPr>
          <w:rFonts w:ascii="仿宋" w:eastAsia="仿宋" w:hAnsi="仿宋" w:hint="eastAsia"/>
          <w:sz w:val="32"/>
          <w:szCs w:val="32"/>
        </w:rPr>
        <w:t>、图书馆</w:t>
      </w:r>
    </w:p>
    <w:p w:rsidR="006C703B" w:rsidRDefault="007E184E">
      <w:pPr>
        <w:ind w:firstLineChars="800" w:firstLine="2560"/>
        <w:jc w:val="center"/>
        <w:rPr>
          <w:rFonts w:ascii="黑体" w:eastAsia="黑体" w:hAnsi="黑体" w:cs="黑体"/>
          <w:sz w:val="32"/>
          <w:szCs w:val="32"/>
        </w:rPr>
      </w:pPr>
      <w:r>
        <w:rPr>
          <w:rFonts w:ascii="仿宋" w:eastAsia="仿宋" w:hAnsi="仿宋" w:hint="eastAsia"/>
          <w:sz w:val="32"/>
          <w:szCs w:val="32"/>
        </w:rPr>
        <w:t>2023</w:t>
      </w:r>
      <w:r>
        <w:rPr>
          <w:rFonts w:ascii="仿宋" w:eastAsia="仿宋" w:hAnsi="仿宋" w:hint="eastAsia"/>
          <w:sz w:val="32"/>
          <w:szCs w:val="32"/>
        </w:rPr>
        <w:t>年</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7</w:t>
      </w:r>
      <w:r>
        <w:rPr>
          <w:rFonts w:ascii="仿宋" w:eastAsia="仿宋" w:hAnsi="仿宋" w:hint="eastAsia"/>
          <w:sz w:val="32"/>
          <w:szCs w:val="32"/>
        </w:rPr>
        <w:t>日</w:t>
      </w:r>
      <w:bookmarkStart w:id="0" w:name="_GoBack"/>
      <w:bookmarkEnd w:id="0"/>
    </w:p>
    <w:p w:rsidR="006C703B" w:rsidRDefault="006C703B">
      <w:pPr>
        <w:rPr>
          <w:rFonts w:ascii="黑体" w:eastAsia="黑体" w:hAnsi="黑体" w:cs="黑体"/>
          <w:sz w:val="32"/>
          <w:szCs w:val="32"/>
        </w:rPr>
      </w:pPr>
    </w:p>
    <w:p w:rsidR="006C703B" w:rsidRDefault="006C703B">
      <w:pPr>
        <w:rPr>
          <w:rFonts w:ascii="黑体" w:eastAsia="黑体" w:hAnsi="黑体" w:cs="黑体"/>
          <w:sz w:val="32"/>
          <w:szCs w:val="32"/>
        </w:rPr>
      </w:pPr>
    </w:p>
    <w:p w:rsidR="006C703B" w:rsidRDefault="006C703B">
      <w:pPr>
        <w:rPr>
          <w:rFonts w:ascii="仿宋" w:eastAsia="仿宋" w:hAnsi="仿宋"/>
          <w:sz w:val="32"/>
          <w:szCs w:val="32"/>
        </w:rPr>
      </w:pPr>
    </w:p>
    <w:sectPr w:rsidR="006C703B" w:rsidSect="006C70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84E" w:rsidRDefault="007E184E" w:rsidP="00EE1642">
      <w:r>
        <w:separator/>
      </w:r>
    </w:p>
  </w:endnote>
  <w:endnote w:type="continuationSeparator" w:id="1">
    <w:p w:rsidR="007E184E" w:rsidRDefault="007E184E" w:rsidP="00EE16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84E" w:rsidRDefault="007E184E" w:rsidP="00EE1642">
      <w:r>
        <w:separator/>
      </w:r>
    </w:p>
  </w:footnote>
  <w:footnote w:type="continuationSeparator" w:id="1">
    <w:p w:rsidR="007E184E" w:rsidRDefault="007E184E" w:rsidP="00EE16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MjFhY2VjMTc1NTQxMTljMzk4YzI4OTI3NTUxMTRkYjkifQ=="/>
  </w:docVars>
  <w:rsids>
    <w:rsidRoot w:val="006C703B"/>
    <w:rsid w:val="006C703B"/>
    <w:rsid w:val="007E184E"/>
    <w:rsid w:val="00EE1642"/>
    <w:rsid w:val="1FCA53B9"/>
    <w:rsid w:val="25AE6F33"/>
    <w:rsid w:val="402C1320"/>
    <w:rsid w:val="50A47C46"/>
    <w:rsid w:val="7E2766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03B"/>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6C703B"/>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C703B"/>
    <w:rPr>
      <w:i/>
    </w:rPr>
  </w:style>
  <w:style w:type="character" w:styleId="a4">
    <w:name w:val="Hyperlink"/>
    <w:basedOn w:val="a0"/>
    <w:qFormat/>
    <w:rsid w:val="006C703B"/>
    <w:rPr>
      <w:color w:val="0000FF"/>
      <w:u w:val="single"/>
    </w:rPr>
  </w:style>
  <w:style w:type="paragraph" w:customStyle="1" w:styleId="1">
    <w:name w:val="列出段落1"/>
    <w:basedOn w:val="a"/>
    <w:uiPriority w:val="34"/>
    <w:qFormat/>
    <w:rsid w:val="006C703B"/>
    <w:pPr>
      <w:ind w:firstLineChars="200" w:firstLine="420"/>
    </w:pPr>
  </w:style>
  <w:style w:type="paragraph" w:styleId="a5">
    <w:name w:val="header"/>
    <w:basedOn w:val="a"/>
    <w:link w:val="Char"/>
    <w:uiPriority w:val="99"/>
    <w:semiHidden/>
    <w:unhideWhenUsed/>
    <w:rsid w:val="00EE16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E1642"/>
    <w:rPr>
      <w:rFonts w:asciiTheme="minorHAnsi" w:eastAsiaTheme="minorEastAsia" w:hAnsiTheme="minorHAnsi" w:cstheme="minorBidi"/>
      <w:kern w:val="2"/>
      <w:sz w:val="18"/>
      <w:szCs w:val="18"/>
    </w:rPr>
  </w:style>
  <w:style w:type="paragraph" w:styleId="a6">
    <w:name w:val="footer"/>
    <w:basedOn w:val="a"/>
    <w:link w:val="Char0"/>
    <w:uiPriority w:val="99"/>
    <w:semiHidden/>
    <w:unhideWhenUsed/>
    <w:rsid w:val="00EE164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E164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159</Words>
  <Characters>908</Characters>
  <Application>Microsoft Office Word</Application>
  <DocSecurity>0</DocSecurity>
  <Lines>7</Lines>
  <Paragraphs>2</Paragraphs>
  <ScaleCrop>false</ScaleCrop>
  <Company>Microsoft Corp.</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dc:creator>
  <cp:lastModifiedBy>罗琼</cp:lastModifiedBy>
  <cp:revision>97</cp:revision>
  <cp:lastPrinted>2023-09-28T14:40:00Z</cp:lastPrinted>
  <dcterms:created xsi:type="dcterms:W3CDTF">2023-08-22T06:34:00Z</dcterms:created>
  <dcterms:modified xsi:type="dcterms:W3CDTF">2023-10-07T04:51:00Z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97CD4864462645DCA79DEDDFC65DAB0A_12</vt:lpwstr>
  </property>
</Properties>
</file>